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16" w:rsidRDefault="00975B16" w:rsidP="00975B16">
      <w:r>
        <w:rPr>
          <w:rFonts w:hint="eastAsia"/>
        </w:rPr>
        <w:t>附上本案影片檔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含甲、乙類大客車</w:t>
      </w:r>
      <w:r>
        <w:rPr>
          <w:rFonts w:hint="eastAsia"/>
        </w:rPr>
        <w:t>)</w:t>
      </w:r>
    </w:p>
    <w:p w:rsidR="00975B16" w:rsidRDefault="00975B16" w:rsidP="00975B16"/>
    <w:p w:rsidR="00975B16" w:rsidRPr="00873C68" w:rsidRDefault="00873C68" w:rsidP="00975B16">
      <w:pPr>
        <w:rPr>
          <w:rStyle w:val="a3"/>
        </w:rPr>
      </w:pPr>
      <w:r>
        <w:fldChar w:fldCharType="begin"/>
      </w:r>
      <w:r>
        <w:instrText xml:space="preserve"> HYPERLINK "https://www.thb.gov.tw/sites/ch/modules/mediaplayer/mediaplayer_details?node=f01ede2f-671e-41bd-83a0-2e255fd106f2&amp;id=b3115893-fb64-452c-a0ec-1ca37fac12cc" </w:instrText>
      </w:r>
      <w:r>
        <w:fldChar w:fldCharType="separate"/>
      </w:r>
      <w:r w:rsidR="00975B16" w:rsidRPr="00873C68">
        <w:rPr>
          <w:rStyle w:val="a3"/>
        </w:rPr>
        <w:t>https://www.thb.gov.tw/sites/ch/modules/mediaplayer/mediaplayer_details?node=f01ede2f-671e-41bd-83a0-2e255fd106f2&amp;id=b3115893-fb64-452c-a0ec-1ca37fac12cc</w:t>
      </w:r>
    </w:p>
    <w:p w:rsidR="00975B16" w:rsidRDefault="00873C68" w:rsidP="00975B16">
      <w:r>
        <w:fldChar w:fldCharType="end"/>
      </w:r>
      <w:bookmarkStart w:id="0" w:name="_GoBack"/>
      <w:bookmarkEnd w:id="0"/>
    </w:p>
    <w:p w:rsidR="00B96F7F" w:rsidRPr="00975B16" w:rsidRDefault="00B96F7F" w:rsidP="00975B16"/>
    <w:sectPr w:rsidR="00B96F7F" w:rsidRPr="00975B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16"/>
    <w:rsid w:val="00873C68"/>
    <w:rsid w:val="00975B16"/>
    <w:rsid w:val="00B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8DEF0-856E-48B0-A13E-C7BE0311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C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2022-05-18T00:56:00Z</dcterms:created>
  <dcterms:modified xsi:type="dcterms:W3CDTF">2022-05-18T01:00:00Z</dcterms:modified>
</cp:coreProperties>
</file>